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99D9F2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8B255C">
        <w:rPr>
          <w:rFonts w:ascii="GHEA Grapalat" w:hAnsi="GHEA Grapalat"/>
          <w:i w:val="0"/>
          <w:sz w:val="24"/>
          <w:szCs w:val="24"/>
          <w:lang w:val="hy-AM"/>
        </w:rPr>
        <w:t>2</w:t>
      </w:r>
      <w:r w:rsidR="00E31C49">
        <w:rPr>
          <w:rFonts w:ascii="GHEA Grapalat" w:hAnsi="GHEA Grapalat"/>
          <w:i w:val="0"/>
          <w:sz w:val="24"/>
          <w:szCs w:val="24"/>
          <w:lang w:val="hy-AM"/>
        </w:rPr>
        <w:t>4</w:t>
      </w:r>
      <w:r w:rsidRPr="00623208">
        <w:rPr>
          <w:rFonts w:ascii="GHEA Grapalat" w:hAnsi="GHEA Grapalat"/>
          <w:i w:val="0"/>
          <w:sz w:val="24"/>
          <w:szCs w:val="24"/>
        </w:rPr>
        <w:t>" "</w:t>
      </w:r>
      <w:r w:rsidR="00476813">
        <w:rPr>
          <w:rFonts w:ascii="GHEA Grapalat" w:hAnsi="GHEA Grapalat"/>
          <w:i w:val="0"/>
          <w:sz w:val="24"/>
          <w:szCs w:val="24"/>
          <w:lang w:val="hy-AM"/>
        </w:rPr>
        <w:t>10</w:t>
      </w:r>
      <w:r w:rsidRPr="00623208">
        <w:rPr>
          <w:rFonts w:ascii="GHEA Grapalat" w:hAnsi="GHEA Grapalat"/>
          <w:i w:val="0"/>
          <w:sz w:val="24"/>
          <w:szCs w:val="24"/>
        </w:rPr>
        <w:t xml:space="preserve">" 2025 года "2" </w:t>
      </w:r>
    </w:p>
    <w:p w14:paraId="26924A65" w14:textId="0F19B54E"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754E40">
        <w:rPr>
          <w:rFonts w:ascii="GHEA Grapalat" w:hAnsi="GHEA Grapalat"/>
          <w:i w:val="0"/>
          <w:sz w:val="24"/>
          <w:szCs w:val="24"/>
        </w:rPr>
        <w:t>25/202</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13B359F5"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91BD1">
        <w:rPr>
          <w:rFonts w:ascii="GHEA Grapalat" w:hAnsi="GHEA Grapalat"/>
          <w:b/>
          <w:bCs/>
          <w:i w:val="0"/>
          <w:spacing w:val="6"/>
          <w:sz w:val="24"/>
          <w:szCs w:val="24"/>
        </w:rPr>
        <w:t>Ремонтно-строительные работы подпорных стенок в административном районе Канакер-Зейтун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2AFD3C3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E31C49">
        <w:rPr>
          <w:rFonts w:ascii="GHEA Grapalat" w:hAnsi="GHEA Grapalat"/>
          <w:b/>
          <w:sz w:val="22"/>
          <w:szCs w:val="22"/>
          <w:lang w:val="hy-AM"/>
        </w:rPr>
        <w:t>06.11.2025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3D74EC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E31C49">
        <w:rPr>
          <w:rFonts w:ascii="GHEA Grapalat" w:hAnsi="GHEA Grapalat"/>
          <w:b/>
          <w:sz w:val="22"/>
          <w:szCs w:val="22"/>
          <w:lang w:val="hy-AM"/>
        </w:rPr>
        <w:t>06.11.2025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5D7F7E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754E40">
        <w:rPr>
          <w:rFonts w:ascii="GHEA Grapalat" w:hAnsi="GHEA Grapalat"/>
          <w:i/>
        </w:rPr>
        <w:t>25/202</w:t>
      </w:r>
      <w:r w:rsidRPr="00623208">
        <w:rPr>
          <w:rFonts w:ascii="GHEA Grapalat" w:hAnsi="GHEA Grapalat" w:cs="Times Armenian"/>
          <w:i/>
        </w:rPr>
        <w:br/>
      </w:r>
      <w:r w:rsidRPr="00623208">
        <w:rPr>
          <w:rFonts w:ascii="GHEA Grapalat" w:hAnsi="GHEA Grapalat"/>
          <w:i/>
        </w:rPr>
        <w:t xml:space="preserve">№ 3 от </w:t>
      </w:r>
      <w:r w:rsidR="008B255C">
        <w:rPr>
          <w:rFonts w:ascii="GHEA Grapalat" w:hAnsi="GHEA Grapalat"/>
          <w:i/>
          <w:lang w:val="hy-AM"/>
        </w:rPr>
        <w:t>2</w:t>
      </w:r>
      <w:r w:rsidR="00E31C49">
        <w:rPr>
          <w:rFonts w:ascii="GHEA Grapalat" w:hAnsi="GHEA Grapalat"/>
          <w:i/>
          <w:lang w:val="hy-AM"/>
        </w:rPr>
        <w:t>4</w:t>
      </w:r>
      <w:r w:rsidRPr="00623208">
        <w:rPr>
          <w:rFonts w:ascii="GHEA Grapalat" w:hAnsi="GHEA Grapalat"/>
          <w:i/>
          <w:lang w:val="hy-AM"/>
        </w:rPr>
        <w:t>.</w:t>
      </w:r>
      <w:r w:rsidR="00476813">
        <w:rPr>
          <w:rFonts w:ascii="GHEA Grapalat" w:hAnsi="GHEA Grapalat"/>
          <w:i/>
          <w:lang w:val="hy-AM"/>
        </w:rPr>
        <w:t>10</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84F0F20" w:rsidR="000B63C5" w:rsidRPr="007950DA" w:rsidRDefault="00391BD1"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РЕМОНТНО-СТРОИТЕЛЬНЫЕ РАБОТЫ ПОДПОРНЫХ СТЕНОК В АДМИНИСТРАТИВНОМ РАЙОНЕ КАНАКЕР-ЗЕЙТУН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32CF8E8D" w:rsidR="000B63C5" w:rsidRPr="00D248FC" w:rsidRDefault="00391BD1" w:rsidP="000B63C5">
      <w:pPr>
        <w:widowControl w:val="0"/>
        <w:jc w:val="center"/>
        <w:rPr>
          <w:rFonts w:ascii="GHEA Grapalat" w:hAnsi="GHEA Grapalat"/>
          <w:b/>
        </w:rPr>
      </w:pPr>
      <w:r>
        <w:rPr>
          <w:rFonts w:ascii="GHEA Grapalat" w:hAnsi="GHEA Grapalat"/>
          <w:b/>
        </w:rPr>
        <w:t>РЕМОНТНО-СТРОИТЕЛЬНЫЕ РАБОТЫ ПОДПОРНЫХ СТЕНОК В АДМИНИСТРАТИВНОМ РАЙОНЕ КАНАКЕР-ЗЕЙТУН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ED523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754E40">
        <w:rPr>
          <w:rFonts w:ascii="GHEA Grapalat" w:hAnsi="GHEA Grapalat"/>
          <w:b/>
          <w:bCs/>
          <w:i/>
        </w:rPr>
        <w:t>25/202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196CA8D"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91BD1">
        <w:rPr>
          <w:rFonts w:ascii="GHEA Grapalat" w:hAnsi="GHEA Grapalat"/>
          <w:b/>
          <w:bCs/>
          <w:i w:val="0"/>
          <w:spacing w:val="6"/>
          <w:sz w:val="24"/>
          <w:szCs w:val="24"/>
        </w:rPr>
        <w:t>Ремонтно-строительные работы подпорных стенок в административном районе Канакер-Зейтун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4700E3">
        <w:rPr>
          <w:rFonts w:ascii="GHEA Grapalat" w:hAnsi="GHEA Grapalat"/>
          <w:i w:val="0"/>
          <w:sz w:val="24"/>
          <w:szCs w:val="24"/>
          <w:lang w:val="hy-AM"/>
        </w:rPr>
        <w:t>2</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4700E3" w:rsidRPr="009044F1" w14:paraId="3077C491" w14:textId="77777777" w:rsidTr="009B2A2E">
        <w:trPr>
          <w:trHeight w:val="626"/>
          <w:jc w:val="center"/>
        </w:trPr>
        <w:tc>
          <w:tcPr>
            <w:tcW w:w="1331" w:type="dxa"/>
            <w:vAlign w:val="center"/>
          </w:tcPr>
          <w:p w14:paraId="1485ECD0" w14:textId="77777777" w:rsidR="004700E3" w:rsidRPr="009044F1" w:rsidRDefault="004700E3" w:rsidP="0047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9BAE2C3" w:rsidR="004700E3" w:rsidRPr="00C7422D" w:rsidRDefault="004700E3" w:rsidP="004700E3">
            <w:pPr>
              <w:pStyle w:val="BodyTextIndent2"/>
              <w:widowControl w:val="0"/>
              <w:spacing w:after="120" w:line="240" w:lineRule="auto"/>
              <w:ind w:firstLine="0"/>
              <w:jc w:val="center"/>
              <w:rPr>
                <w:rFonts w:ascii="GHEA Grapalat" w:hAnsi="GHEA Grapalat"/>
                <w:sz w:val="22"/>
                <w:szCs w:val="22"/>
                <w:lang w:val="hy-AM"/>
              </w:rPr>
            </w:pPr>
            <w:r>
              <w:rPr>
                <w:rFonts w:ascii="GHEA Grapalat" w:hAnsi="GHEA Grapalat" w:cs="Calibri"/>
                <w:b/>
                <w:bCs/>
                <w:color w:val="000000"/>
              </w:rPr>
              <w:t>9308900</w:t>
            </w:r>
          </w:p>
        </w:tc>
        <w:tc>
          <w:tcPr>
            <w:tcW w:w="6175" w:type="dxa"/>
            <w:vAlign w:val="center"/>
          </w:tcPr>
          <w:p w14:paraId="0D668137" w14:textId="4B900AE4" w:rsidR="004700E3" w:rsidRPr="002277D7" w:rsidRDefault="004700E3" w:rsidP="004700E3">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Строительные работы подпорный стены  прилегающей к зданию К.Улнеци 61  административного района Канакер-Зейтун города Еревана</w:t>
            </w:r>
          </w:p>
        </w:tc>
      </w:tr>
      <w:tr w:rsidR="004700E3" w:rsidRPr="009044F1" w14:paraId="17920B79" w14:textId="77777777" w:rsidTr="009B2A2E">
        <w:trPr>
          <w:trHeight w:val="626"/>
          <w:jc w:val="center"/>
        </w:trPr>
        <w:tc>
          <w:tcPr>
            <w:tcW w:w="1331" w:type="dxa"/>
            <w:vAlign w:val="center"/>
          </w:tcPr>
          <w:p w14:paraId="167680B3" w14:textId="60A103C8" w:rsidR="004700E3" w:rsidRPr="006A74D9" w:rsidRDefault="004700E3" w:rsidP="004700E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B3421B3" w14:textId="319A0FC2" w:rsidR="004700E3" w:rsidRPr="00C7422D" w:rsidRDefault="004700E3" w:rsidP="004700E3">
            <w:pPr>
              <w:pStyle w:val="BodyTextIndent2"/>
              <w:widowControl w:val="0"/>
              <w:spacing w:after="120" w:line="240" w:lineRule="auto"/>
              <w:ind w:firstLine="0"/>
              <w:jc w:val="center"/>
              <w:rPr>
                <w:rFonts w:ascii="GHEA Grapalat" w:hAnsi="GHEA Grapalat" w:cs="Calibri"/>
                <w:color w:val="000000"/>
                <w:sz w:val="22"/>
                <w:szCs w:val="22"/>
                <w:lang w:val="hy-AM"/>
              </w:rPr>
            </w:pPr>
            <w:r>
              <w:rPr>
                <w:rFonts w:ascii="GHEA Grapalat" w:hAnsi="GHEA Grapalat" w:cs="Calibri"/>
                <w:b/>
                <w:bCs/>
                <w:color w:val="000000"/>
              </w:rPr>
              <w:t>5680180</w:t>
            </w:r>
          </w:p>
        </w:tc>
        <w:tc>
          <w:tcPr>
            <w:tcW w:w="6175" w:type="dxa"/>
            <w:vAlign w:val="center"/>
          </w:tcPr>
          <w:p w14:paraId="79FDC596" w14:textId="6FFE9F2C" w:rsidR="004700E3" w:rsidRDefault="004700E3" w:rsidP="004700E3">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Ремонтные работы подпорный стены  прилегающей к зданию Лепсиуса-6а административного района Канакер-Зейтун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059143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E31C49">
        <w:rPr>
          <w:rFonts w:ascii="GHEA Grapalat" w:hAnsi="GHEA Grapalat"/>
          <w:b/>
          <w:bCs/>
          <w:sz w:val="24"/>
          <w:szCs w:val="24"/>
          <w:lang w:val="hy-AM"/>
        </w:rPr>
        <w:t>06.11.2025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905983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E31C49">
        <w:rPr>
          <w:rFonts w:ascii="GHEA Grapalat" w:hAnsi="GHEA Grapalat"/>
          <w:b/>
          <w:bCs/>
          <w:sz w:val="24"/>
          <w:szCs w:val="24"/>
        </w:rPr>
        <w:t>06.11.2025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3FD01C1"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754E40">
        <w:rPr>
          <w:rFonts w:ascii="GHEA Grapalat" w:hAnsi="GHEA Grapalat"/>
          <w:b/>
          <w:sz w:val="24"/>
          <w:szCs w:val="24"/>
        </w:rPr>
        <w:t>25/202</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52471A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754E40">
        <w:rPr>
          <w:rFonts w:ascii="GHEA Grapalat" w:hAnsi="GHEA Grapalat"/>
        </w:rPr>
        <w:t>25/202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6585D8E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754E40">
        <w:rPr>
          <w:rFonts w:ascii="GHEA Grapalat" w:hAnsi="GHEA Grapalat"/>
        </w:rPr>
        <w:t>25/202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FDB615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754E40">
        <w:rPr>
          <w:rFonts w:ascii="GHEA Grapalat" w:hAnsi="GHEA Grapalat"/>
        </w:rPr>
        <w:t>25/202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94EE31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54E40">
        <w:rPr>
          <w:rFonts w:ascii="GHEA Grapalat" w:hAnsi="GHEA Grapalat"/>
          <w:b/>
          <w:sz w:val="24"/>
          <w:szCs w:val="24"/>
        </w:rPr>
        <w:t>25/202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1967B6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54E40">
        <w:rPr>
          <w:rFonts w:ascii="GHEA Grapalat" w:hAnsi="GHEA Grapalat"/>
          <w:b/>
          <w:sz w:val="24"/>
          <w:szCs w:val="24"/>
        </w:rPr>
        <w:t>25/202</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EC909AF"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754E40">
        <w:rPr>
          <w:rFonts w:ascii="GHEA Grapalat" w:hAnsi="GHEA Grapalat"/>
          <w:spacing w:val="-6"/>
        </w:rPr>
        <w:t>25/202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00E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4700E3" w:rsidRPr="005744FC" w:rsidRDefault="004700E3" w:rsidP="004700E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E6D38B3" w:rsidR="004700E3" w:rsidRPr="00FC78DC" w:rsidRDefault="004700E3" w:rsidP="004700E3">
            <w:pPr>
              <w:widowControl w:val="0"/>
              <w:rPr>
                <w:rFonts w:ascii="GHEA Grapalat" w:hAnsi="GHEA Grapalat"/>
                <w:sz w:val="28"/>
                <w:szCs w:val="28"/>
              </w:rPr>
            </w:pPr>
            <w:r>
              <w:rPr>
                <w:rFonts w:ascii="GHEA Grapalat" w:hAnsi="GHEA Grapalat" w:cs="Calibri"/>
                <w:color w:val="000000"/>
                <w:sz w:val="20"/>
                <w:szCs w:val="20"/>
              </w:rPr>
              <w:t>Строительные работы подпорный стены  прилегающей к зданию К.Улнеци 61  административного района Канакер-Зейтун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4700E3" w:rsidRPr="005744FC" w:rsidRDefault="004700E3" w:rsidP="004700E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4700E3" w:rsidRPr="005744FC" w:rsidRDefault="004700E3" w:rsidP="004700E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4700E3" w:rsidRPr="005744FC" w:rsidRDefault="004700E3" w:rsidP="004700E3">
            <w:pPr>
              <w:widowControl w:val="0"/>
              <w:jc w:val="center"/>
              <w:rPr>
                <w:rFonts w:ascii="GHEA Grapalat" w:hAnsi="GHEA Grapalat"/>
                <w:sz w:val="20"/>
                <w:szCs w:val="20"/>
              </w:rPr>
            </w:pPr>
          </w:p>
        </w:tc>
      </w:tr>
      <w:tr w:rsidR="004700E3" w:rsidRPr="005744FC" w14:paraId="5F1DB345"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97B44DC" w14:textId="29924224" w:rsidR="004700E3" w:rsidRPr="006A74D9" w:rsidRDefault="004700E3" w:rsidP="004700E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490D7E58" w14:textId="2661768D" w:rsidR="004700E3" w:rsidRDefault="004700E3" w:rsidP="004700E3">
            <w:pPr>
              <w:widowControl w:val="0"/>
              <w:rPr>
                <w:rFonts w:ascii="GHEA Grapalat" w:hAnsi="GHEA Grapalat" w:cs="Calibri"/>
                <w:b/>
                <w:color w:val="000000"/>
                <w:sz w:val="22"/>
                <w:szCs w:val="22"/>
              </w:rPr>
            </w:pPr>
            <w:r>
              <w:rPr>
                <w:rFonts w:ascii="GHEA Grapalat" w:hAnsi="GHEA Grapalat" w:cs="Calibri"/>
                <w:color w:val="000000"/>
                <w:sz w:val="20"/>
                <w:szCs w:val="20"/>
              </w:rPr>
              <w:t>Ремонтные работы подпорный стены  прилегающей к зданию Лепсиуса-6а административного района Канакер-Зейтун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25B4D5F4" w14:textId="77777777" w:rsidR="004700E3" w:rsidRPr="005744FC" w:rsidRDefault="004700E3" w:rsidP="004700E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580BF45" w14:textId="77777777" w:rsidR="004700E3" w:rsidRPr="005744FC" w:rsidRDefault="004700E3" w:rsidP="004700E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5736746F" w14:textId="77777777" w:rsidR="004700E3" w:rsidRPr="005744FC" w:rsidRDefault="004700E3" w:rsidP="004700E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13C479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54E40">
        <w:rPr>
          <w:rFonts w:ascii="GHEA Grapalat" w:hAnsi="GHEA Grapalat"/>
          <w:b/>
          <w:sz w:val="24"/>
          <w:szCs w:val="24"/>
        </w:rPr>
        <w:t>25/202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67065AAF"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754E40">
        <w:rPr>
          <w:rFonts w:ascii="GHEA Grapalat" w:hAnsi="GHEA Grapalat"/>
          <w:bCs/>
          <w:sz w:val="24"/>
          <w:szCs w:val="24"/>
        </w:rPr>
        <w:t>25/202</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0193EFA"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754E40">
        <w:rPr>
          <w:rFonts w:ascii="GHEA Grapalat" w:hAnsi="GHEA Grapalat"/>
          <w:b/>
        </w:rPr>
        <w:t>25/202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B61D1A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237C12">
        <w:rPr>
          <w:rFonts w:ascii="GHEA Grapalat" w:hAnsi="GHEA Grapalat"/>
          <w:b/>
          <w:bCs/>
          <w:lang w:val="hy-AM"/>
        </w:rPr>
        <w:t>5</w:t>
      </w:r>
      <w:r w:rsidRPr="00C83AD1">
        <w:rPr>
          <w:rFonts w:ascii="GHEA Grapalat" w:hAnsi="GHEA Grapalat"/>
          <w:b/>
          <w:bCs/>
        </w:rPr>
        <w:t xml:space="preserve"> (</w:t>
      </w:r>
      <w:r w:rsidR="000A00F4" w:rsidRPr="000A00F4">
        <w:rPr>
          <w:rFonts w:ascii="GHEA Grapalat" w:hAnsi="GHEA Grapalat"/>
          <w:b/>
          <w:bCs/>
        </w:rPr>
        <w:t>ноль целых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1BBF4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37C12">
        <w:rPr>
          <w:rFonts w:ascii="GHEA Grapalat" w:hAnsi="GHEA Grapalat"/>
          <w:b/>
          <w:bCs/>
          <w:lang w:val="hy-AM"/>
        </w:rPr>
        <w:t>10</w:t>
      </w:r>
      <w:r w:rsidR="00D4487F" w:rsidRPr="00D4487F">
        <w:rPr>
          <w:rFonts w:ascii="GHEA Grapalat" w:hAnsi="GHEA Grapalat"/>
          <w:b/>
          <w:bCs/>
        </w:rPr>
        <w:t xml:space="preserve"> (</w:t>
      </w:r>
      <w:r w:rsidR="00237C12">
        <w:rPr>
          <w:rFonts w:ascii="GHEA Grapalat" w:hAnsi="GHEA Grapalat"/>
          <w:b/>
          <w:bCs/>
          <w:lang w:val="hy-AM"/>
        </w:rPr>
        <w:t>10</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633B025"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754E40">
        <w:rPr>
          <w:rFonts w:ascii="GHEA Grapalat" w:hAnsi="GHEA Grapalat"/>
          <w:bCs/>
        </w:rPr>
        <w:t>25/202</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C8A1E2E" w14:textId="1184265F" w:rsidR="006A74D9" w:rsidRDefault="006A74D9" w:rsidP="006A74D9">
      <w:pPr>
        <w:widowControl w:val="0"/>
        <w:spacing w:after="160" w:line="360" w:lineRule="auto"/>
        <w:jc w:val="center"/>
        <w:rPr>
          <w:rFonts w:ascii="GHEA Grapalat" w:hAnsi="GHEA Grapalat" w:cs="Calibri"/>
          <w:color w:val="000000"/>
          <w:sz w:val="20"/>
          <w:szCs w:val="20"/>
        </w:rPr>
      </w:pPr>
    </w:p>
    <w:p w14:paraId="01044E3E" w14:textId="77777777" w:rsidR="00315B4B" w:rsidRPr="00B81FA7" w:rsidRDefault="00315B4B" w:rsidP="00315B4B">
      <w:pPr>
        <w:tabs>
          <w:tab w:val="left" w:pos="1276"/>
        </w:tabs>
        <w:ind w:left="851" w:right="567"/>
        <w:rPr>
          <w:rFonts w:ascii="GHEA Grapalat" w:hAnsi="GHEA Grapalat" w:cs="Sylfaen"/>
          <w:bCs/>
          <w:iCs/>
          <w:color w:val="000000" w:themeColor="text1"/>
        </w:rPr>
      </w:pPr>
      <w:r w:rsidRPr="00B81FA7">
        <w:rPr>
          <w:rFonts w:ascii="GHEA Grapalat" w:hAnsi="GHEA Grapalat" w:cs="Sylfaen"/>
          <w:bCs/>
          <w:iCs/>
          <w:color w:val="000000" w:themeColor="text1"/>
        </w:rPr>
        <w:t xml:space="preserve">Для исполнения работ требуются лицензия и Вкладыши в лицензию: </w:t>
      </w:r>
    </w:p>
    <w:p w14:paraId="1D3A6323" w14:textId="77777777" w:rsidR="00315B4B" w:rsidRPr="00B81FA7" w:rsidRDefault="00315B4B" w:rsidP="00315B4B">
      <w:pPr>
        <w:pStyle w:val="ListParagraph"/>
        <w:numPr>
          <w:ilvl w:val="0"/>
          <w:numId w:val="10"/>
        </w:numPr>
        <w:tabs>
          <w:tab w:val="left" w:pos="1134"/>
        </w:tabs>
        <w:suppressAutoHyphens/>
        <w:spacing w:after="160" w:line="259" w:lineRule="auto"/>
        <w:ind w:left="851" w:right="567" w:firstLine="0"/>
        <w:contextualSpacing/>
        <w:rPr>
          <w:rFonts w:ascii="GHEA Grapalat" w:hAnsi="GHEA Grapalat" w:cs="Sylfaen"/>
          <w:bCs/>
          <w:iCs/>
          <w:color w:val="000000" w:themeColor="text1"/>
        </w:rPr>
      </w:pPr>
      <w:r w:rsidRPr="00B81FA7">
        <w:rPr>
          <w:rFonts w:ascii="GHEA Grapalat" w:hAnsi="GHEA Grapalat" w:cs="Sylfaen"/>
          <w:bCs/>
          <w:iCs/>
          <w:color w:val="000000" w:themeColor="text1"/>
        </w:rPr>
        <w:t>Вкладыши в лицензию код 04 жилые, общественные и промышленные сооружения, лицензия 2-го класса</w:t>
      </w: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565E483"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54E40">
        <w:rPr>
          <w:rFonts w:ascii="GHEA Grapalat" w:hAnsi="GHEA Grapalat"/>
          <w:bCs/>
        </w:rPr>
        <w:t>25/202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EF52313" w:rsidR="001C41D7" w:rsidRPr="00D248FC" w:rsidRDefault="00391BD1" w:rsidP="001C41D7">
      <w:pPr>
        <w:widowControl w:val="0"/>
        <w:spacing w:after="160" w:line="360" w:lineRule="auto"/>
        <w:jc w:val="center"/>
        <w:rPr>
          <w:rFonts w:ascii="Sylfaen" w:hAnsi="Sylfaen"/>
          <w:b/>
        </w:rPr>
      </w:pPr>
      <w:r>
        <w:rPr>
          <w:rFonts w:ascii="GHEA Grapalat" w:hAnsi="GHEA Grapalat"/>
          <w:bCs/>
          <w:sz w:val="22"/>
          <w:szCs w:val="22"/>
          <w:lang w:val="hy-AM"/>
        </w:rPr>
        <w:t>РЕМОНТНО-СТРОИТЕЛЬНЫЕ РАБОТЫ ПОДПОРНЫХ СТЕНОК В АДМИНИСТРАТИВНОМ РАЙОНЕ КАНАКЕР-ЗЕЙТУН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7C12" w:rsidRPr="009F3DC7" w14:paraId="407D0492" w14:textId="77777777" w:rsidTr="00315B4B">
        <w:trPr>
          <w:gridAfter w:val="1"/>
          <w:wAfter w:w="597" w:type="dxa"/>
          <w:trHeight w:val="586"/>
          <w:jc w:val="center"/>
        </w:trPr>
        <w:tc>
          <w:tcPr>
            <w:tcW w:w="885" w:type="dxa"/>
            <w:vAlign w:val="center"/>
          </w:tcPr>
          <w:p w14:paraId="0E17D61B" w14:textId="77777777" w:rsidR="00237C12" w:rsidRPr="00517562" w:rsidRDefault="00237C12" w:rsidP="00237C1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9461718" w:rsidR="00237C12" w:rsidRPr="006A74D9" w:rsidRDefault="00237C12" w:rsidP="00237C12">
            <w:pPr>
              <w:widowControl w:val="0"/>
              <w:spacing w:after="120"/>
              <w:jc w:val="center"/>
              <w:rPr>
                <w:rFonts w:ascii="GHEA Grapalat" w:hAnsi="GHEA Grapalat"/>
                <w:sz w:val="20"/>
                <w:szCs w:val="20"/>
                <w:lang w:val="hy-AM"/>
              </w:rPr>
            </w:pPr>
            <w:r>
              <w:rPr>
                <w:rFonts w:ascii="GHEA Grapalat" w:hAnsi="GHEA Grapalat" w:cs="Calibri"/>
                <w:color w:val="000000"/>
                <w:sz w:val="20"/>
                <w:szCs w:val="20"/>
              </w:rPr>
              <w:t>Строительные работы подпорный стены  прилегающей к зданию К.Улнеци 61  административного района Канакер-Зейтун города Еревана</w:t>
            </w:r>
          </w:p>
        </w:tc>
        <w:tc>
          <w:tcPr>
            <w:tcW w:w="3060" w:type="dxa"/>
            <w:gridSpan w:val="3"/>
            <w:vAlign w:val="center"/>
          </w:tcPr>
          <w:p w14:paraId="3E61E088" w14:textId="1934CBE1" w:rsidR="00237C12" w:rsidRPr="007A068C" w:rsidRDefault="00237C12" w:rsidP="00237C12">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BEF903B" w14:textId="1FCF66CD" w:rsidR="00237C12" w:rsidRPr="00D248FC" w:rsidRDefault="00237C12" w:rsidP="00237C12">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25</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237C12" w:rsidRPr="009F3DC7" w14:paraId="6F18FEA6" w14:textId="77777777" w:rsidTr="00315B4B">
        <w:trPr>
          <w:gridAfter w:val="1"/>
          <w:wAfter w:w="597" w:type="dxa"/>
          <w:trHeight w:val="586"/>
          <w:jc w:val="center"/>
        </w:trPr>
        <w:tc>
          <w:tcPr>
            <w:tcW w:w="885" w:type="dxa"/>
            <w:vAlign w:val="center"/>
          </w:tcPr>
          <w:p w14:paraId="0FFF6CBD" w14:textId="2CEE24B6" w:rsidR="00237C12" w:rsidRPr="006A74D9" w:rsidRDefault="00237C12" w:rsidP="00237C12">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54FB3672" w14:textId="41A8D182" w:rsidR="00237C12" w:rsidRPr="006A74D9" w:rsidRDefault="00237C12" w:rsidP="00237C12">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Ремонтные работы подпорный стены  прилегающей к зданию Лепсиуса-6а административного района Канакер-Зейтун города Еревана</w:t>
            </w:r>
          </w:p>
        </w:tc>
        <w:tc>
          <w:tcPr>
            <w:tcW w:w="3060" w:type="dxa"/>
            <w:gridSpan w:val="3"/>
            <w:vAlign w:val="center"/>
          </w:tcPr>
          <w:p w14:paraId="44649E90" w14:textId="168DBF0A" w:rsidR="00237C12" w:rsidRPr="007A068C" w:rsidRDefault="00237C12" w:rsidP="00237C12">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323CA69" w14:textId="697EE741" w:rsidR="00237C12" w:rsidRPr="00D248FC" w:rsidRDefault="00237C12" w:rsidP="00237C12">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25</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F0F0C2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54E40">
        <w:rPr>
          <w:rFonts w:ascii="GHEA Grapalat" w:hAnsi="GHEA Grapalat"/>
          <w:bCs/>
        </w:rPr>
        <w:t>25/202</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90"/>
        <w:gridCol w:w="1800"/>
        <w:gridCol w:w="90"/>
        <w:gridCol w:w="450"/>
        <w:gridCol w:w="90"/>
        <w:gridCol w:w="526"/>
        <w:gridCol w:w="90"/>
        <w:gridCol w:w="341"/>
        <w:gridCol w:w="90"/>
        <w:gridCol w:w="466"/>
        <w:gridCol w:w="90"/>
        <w:gridCol w:w="346"/>
        <w:gridCol w:w="90"/>
        <w:gridCol w:w="425"/>
        <w:gridCol w:w="90"/>
        <w:gridCol w:w="387"/>
        <w:gridCol w:w="90"/>
        <w:gridCol w:w="569"/>
        <w:gridCol w:w="90"/>
        <w:gridCol w:w="511"/>
        <w:gridCol w:w="90"/>
        <w:gridCol w:w="573"/>
        <w:gridCol w:w="90"/>
        <w:gridCol w:w="504"/>
        <w:gridCol w:w="90"/>
        <w:gridCol w:w="554"/>
        <w:gridCol w:w="90"/>
        <w:gridCol w:w="491"/>
        <w:gridCol w:w="90"/>
      </w:tblGrid>
      <w:tr w:rsidR="001C41D7" w:rsidRPr="00685FDC" w14:paraId="67170ACF" w14:textId="77777777" w:rsidTr="00A224EC">
        <w:trPr>
          <w:gridAfter w:val="1"/>
          <w:wAfter w:w="90" w:type="dxa"/>
          <w:jc w:val="center"/>
        </w:trPr>
        <w:tc>
          <w:tcPr>
            <w:tcW w:w="10955"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224EC">
        <w:trPr>
          <w:gridAfter w:val="1"/>
          <w:wAfter w:w="90"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gridSpan w:val="2"/>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26"/>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A224EC">
        <w:trPr>
          <w:gridAfter w:val="1"/>
          <w:wAfter w:w="90"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gridSpan w:val="2"/>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5735A" w:rsidRPr="00685FDC" w14:paraId="7659F944" w14:textId="77777777" w:rsidTr="000762CD">
        <w:trPr>
          <w:cantSplit/>
          <w:trHeight w:val="779"/>
          <w:jc w:val="center"/>
        </w:trPr>
        <w:tc>
          <w:tcPr>
            <w:tcW w:w="672" w:type="dxa"/>
          </w:tcPr>
          <w:p w14:paraId="2AEE521E" w14:textId="77777777" w:rsidR="00F5735A" w:rsidRPr="00D9213C" w:rsidRDefault="00F5735A" w:rsidP="00F5735A">
            <w:pPr>
              <w:widowControl w:val="0"/>
              <w:spacing w:after="120"/>
              <w:jc w:val="center"/>
              <w:rPr>
                <w:rFonts w:ascii="GHEA Grapalat" w:hAnsi="GHEA Grapalat"/>
                <w:sz w:val="20"/>
                <w:szCs w:val="16"/>
              </w:rPr>
            </w:pPr>
          </w:p>
          <w:p w14:paraId="2231DA2E" w14:textId="77777777" w:rsidR="00F5735A" w:rsidRPr="00D9213C" w:rsidRDefault="00F5735A" w:rsidP="00F5735A">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170" w:type="dxa"/>
            <w:gridSpan w:val="2"/>
            <w:vAlign w:val="center"/>
          </w:tcPr>
          <w:p w14:paraId="6D8BCDEE" w14:textId="07210AC9" w:rsidR="00F5735A" w:rsidRPr="008B5572" w:rsidRDefault="00F5735A" w:rsidP="00F5735A">
            <w:pPr>
              <w:jc w:val="center"/>
              <w:rPr>
                <w:rFonts w:ascii="GHEA Grapalat" w:hAnsi="GHEA Grapalat"/>
                <w:sz w:val="16"/>
                <w:szCs w:val="16"/>
                <w:lang w:val="hy-AM"/>
              </w:rPr>
            </w:pPr>
            <w:r>
              <w:rPr>
                <w:rFonts w:ascii="GHEA Grapalat" w:hAnsi="GHEA Grapalat" w:cs="Calibri"/>
                <w:color w:val="000000"/>
                <w:sz w:val="20"/>
                <w:szCs w:val="20"/>
              </w:rPr>
              <w:t>45611300/186</w:t>
            </w:r>
          </w:p>
        </w:tc>
        <w:tc>
          <w:tcPr>
            <w:tcW w:w="1890" w:type="dxa"/>
            <w:gridSpan w:val="2"/>
            <w:vAlign w:val="center"/>
          </w:tcPr>
          <w:p w14:paraId="27681EA5" w14:textId="5E81E673" w:rsidR="00F5735A" w:rsidRPr="009177F3" w:rsidRDefault="00F5735A" w:rsidP="00F5735A">
            <w:pPr>
              <w:widowControl w:val="0"/>
              <w:spacing w:after="120"/>
              <w:jc w:val="center"/>
              <w:rPr>
                <w:rFonts w:ascii="GHEA Grapalat" w:hAnsi="GHEA Grapalat"/>
                <w:sz w:val="18"/>
                <w:szCs w:val="18"/>
              </w:rPr>
            </w:pPr>
            <w:r>
              <w:rPr>
                <w:rFonts w:ascii="GHEA Grapalat" w:hAnsi="GHEA Grapalat" w:cs="Calibri"/>
                <w:color w:val="000000"/>
                <w:sz w:val="20"/>
                <w:szCs w:val="20"/>
              </w:rPr>
              <w:t>Строительные работы подпорный стены  прилегающей к зданию К.Улнеци 61  административного района Канакер-Зейтун города Еревана</w:t>
            </w:r>
          </w:p>
        </w:tc>
        <w:tc>
          <w:tcPr>
            <w:tcW w:w="540" w:type="dxa"/>
            <w:gridSpan w:val="2"/>
            <w:textDirection w:val="btLr"/>
          </w:tcPr>
          <w:p w14:paraId="606C6B18" w14:textId="77777777" w:rsidR="00F5735A" w:rsidRPr="00685FDC" w:rsidRDefault="00F5735A" w:rsidP="00F5735A">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tcPr>
          <w:p w14:paraId="3A5558AD" w14:textId="77777777" w:rsidR="00F5735A" w:rsidRPr="00685FDC" w:rsidRDefault="00F5735A" w:rsidP="00F5735A">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77777777" w:rsidR="00F5735A" w:rsidRPr="00685FDC" w:rsidRDefault="00F5735A" w:rsidP="00F5735A">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gridSpan w:val="2"/>
            <w:textDirection w:val="btLr"/>
            <w:vAlign w:val="center"/>
          </w:tcPr>
          <w:p w14:paraId="30DA74C4" w14:textId="77777777" w:rsidR="00F5735A" w:rsidRPr="00685FDC" w:rsidRDefault="00F5735A" w:rsidP="00F5735A">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gridSpan w:val="2"/>
            <w:textDirection w:val="btLr"/>
            <w:vAlign w:val="center"/>
          </w:tcPr>
          <w:p w14:paraId="47BE4EA8" w14:textId="77777777" w:rsidR="00F5735A" w:rsidRPr="00685FDC" w:rsidRDefault="00F5735A" w:rsidP="00F5735A">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gridSpan w:val="2"/>
            <w:textDirection w:val="btLr"/>
            <w:vAlign w:val="center"/>
          </w:tcPr>
          <w:p w14:paraId="6ADC597F" w14:textId="77777777" w:rsidR="00F5735A" w:rsidRPr="00685FDC" w:rsidRDefault="00F5735A" w:rsidP="00F5735A">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gridSpan w:val="2"/>
            <w:textDirection w:val="btLr"/>
            <w:vAlign w:val="center"/>
          </w:tcPr>
          <w:p w14:paraId="22624E81" w14:textId="34951C57" w:rsidR="00F5735A" w:rsidRPr="00685FDC" w:rsidRDefault="00F5735A" w:rsidP="00F5735A">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gridSpan w:val="2"/>
            <w:textDirection w:val="btLr"/>
            <w:vAlign w:val="center"/>
          </w:tcPr>
          <w:p w14:paraId="306A7DF6" w14:textId="4D774499" w:rsidR="00F5735A" w:rsidRPr="00685FDC" w:rsidRDefault="00F5735A" w:rsidP="00F5735A">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gridSpan w:val="2"/>
            <w:textDirection w:val="btLr"/>
            <w:vAlign w:val="center"/>
          </w:tcPr>
          <w:p w14:paraId="006F0AB5" w14:textId="65502F72" w:rsidR="00F5735A" w:rsidRPr="00685FDC" w:rsidRDefault="00F5735A" w:rsidP="00F5735A">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gridSpan w:val="2"/>
          </w:tcPr>
          <w:p w14:paraId="3EFA680B" w14:textId="36C8014D" w:rsidR="00F5735A" w:rsidRPr="00685FDC" w:rsidRDefault="00F5735A" w:rsidP="00F5735A">
            <w:pPr>
              <w:widowControl w:val="0"/>
              <w:spacing w:after="120"/>
              <w:ind w:left="-95" w:right="-88"/>
              <w:jc w:val="center"/>
              <w:rPr>
                <w:rFonts w:ascii="GHEA Grapalat" w:hAnsi="GHEA Grapalat" w:cs="Arial"/>
                <w:sz w:val="14"/>
                <w:szCs w:val="16"/>
              </w:rPr>
            </w:pPr>
            <w:r w:rsidRPr="00740F53">
              <w:rPr>
                <w:rFonts w:ascii="GHEA Grapalat" w:hAnsi="GHEA Grapalat"/>
                <w:color w:val="000000"/>
                <w:sz w:val="20"/>
                <w:szCs w:val="20"/>
                <w:lang w:val="hy-AM"/>
              </w:rPr>
              <w:t>...</w:t>
            </w:r>
          </w:p>
        </w:tc>
        <w:tc>
          <w:tcPr>
            <w:tcW w:w="594" w:type="dxa"/>
            <w:gridSpan w:val="2"/>
            <w:textDirection w:val="btLr"/>
            <w:vAlign w:val="center"/>
          </w:tcPr>
          <w:p w14:paraId="277640DF" w14:textId="77777777" w:rsidR="00F5735A" w:rsidRPr="00685FDC" w:rsidRDefault="00F5735A" w:rsidP="00F5735A">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77777777" w:rsidR="00F5735A" w:rsidRPr="00685FDC" w:rsidRDefault="00F5735A" w:rsidP="00F5735A">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gridSpan w:val="2"/>
            <w:textDirection w:val="btLr"/>
            <w:vAlign w:val="center"/>
          </w:tcPr>
          <w:p w14:paraId="5D894647" w14:textId="77777777" w:rsidR="00F5735A" w:rsidRPr="00685FDC" w:rsidRDefault="00F5735A" w:rsidP="00F5735A">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r w:rsidR="00F5735A" w:rsidRPr="00685FDC" w14:paraId="269393C7" w14:textId="77777777" w:rsidTr="000762CD">
        <w:trPr>
          <w:cantSplit/>
          <w:trHeight w:val="725"/>
          <w:jc w:val="center"/>
        </w:trPr>
        <w:tc>
          <w:tcPr>
            <w:tcW w:w="672" w:type="dxa"/>
          </w:tcPr>
          <w:p w14:paraId="5328ED42" w14:textId="567315A6" w:rsidR="00F5735A" w:rsidRPr="00A224EC" w:rsidRDefault="00F5735A" w:rsidP="00F5735A">
            <w:pPr>
              <w:widowControl w:val="0"/>
              <w:spacing w:after="120"/>
              <w:jc w:val="center"/>
              <w:rPr>
                <w:rFonts w:ascii="GHEA Grapalat" w:hAnsi="GHEA Grapalat"/>
                <w:sz w:val="20"/>
                <w:szCs w:val="16"/>
                <w:lang w:val="hy-AM"/>
              </w:rPr>
            </w:pPr>
            <w:r>
              <w:rPr>
                <w:rFonts w:ascii="GHEA Grapalat" w:hAnsi="GHEA Grapalat"/>
                <w:sz w:val="20"/>
                <w:szCs w:val="16"/>
                <w:lang w:val="hy-AM"/>
              </w:rPr>
              <w:t>2</w:t>
            </w:r>
          </w:p>
        </w:tc>
        <w:tc>
          <w:tcPr>
            <w:tcW w:w="1170" w:type="dxa"/>
            <w:gridSpan w:val="2"/>
            <w:vAlign w:val="center"/>
          </w:tcPr>
          <w:p w14:paraId="6422CF3F" w14:textId="4B1B3C0E" w:rsidR="00F5735A" w:rsidRPr="008B5572" w:rsidRDefault="00F5735A" w:rsidP="00F5735A">
            <w:pPr>
              <w:jc w:val="center"/>
              <w:rPr>
                <w:rFonts w:ascii="GHEA Grapalat" w:hAnsi="GHEA Grapalat" w:cs="Calibri"/>
                <w:color w:val="2C2D2E"/>
                <w:sz w:val="16"/>
                <w:szCs w:val="16"/>
                <w:lang w:val="hy-AM"/>
              </w:rPr>
            </w:pPr>
            <w:r>
              <w:rPr>
                <w:rFonts w:ascii="GHEA Grapalat" w:hAnsi="GHEA Grapalat" w:cs="Calibri"/>
                <w:color w:val="000000"/>
                <w:sz w:val="20"/>
                <w:szCs w:val="20"/>
              </w:rPr>
              <w:t>45611300/187</w:t>
            </w:r>
          </w:p>
        </w:tc>
        <w:tc>
          <w:tcPr>
            <w:tcW w:w="1890" w:type="dxa"/>
            <w:gridSpan w:val="2"/>
            <w:vAlign w:val="center"/>
          </w:tcPr>
          <w:p w14:paraId="26758EA9" w14:textId="22F87F2F" w:rsidR="00F5735A" w:rsidRPr="009177F3" w:rsidRDefault="00F5735A" w:rsidP="00F5735A">
            <w:pPr>
              <w:widowControl w:val="0"/>
              <w:spacing w:after="120"/>
              <w:jc w:val="center"/>
              <w:rPr>
                <w:rFonts w:ascii="GHEA Grapalat" w:hAnsi="GHEA Grapalat" w:cs="Calibri"/>
                <w:color w:val="000000"/>
                <w:sz w:val="18"/>
                <w:szCs w:val="18"/>
              </w:rPr>
            </w:pPr>
            <w:r>
              <w:rPr>
                <w:rFonts w:ascii="GHEA Grapalat" w:hAnsi="GHEA Grapalat" w:cs="Calibri"/>
                <w:color w:val="000000"/>
                <w:sz w:val="20"/>
                <w:szCs w:val="20"/>
              </w:rPr>
              <w:t>Ремонтные работы подпорный стены  прилегающей к зданию Лепсиуса-6а административного района Канакер-Зейтун города Еревана</w:t>
            </w:r>
          </w:p>
        </w:tc>
        <w:tc>
          <w:tcPr>
            <w:tcW w:w="540" w:type="dxa"/>
            <w:gridSpan w:val="2"/>
            <w:textDirection w:val="btLr"/>
          </w:tcPr>
          <w:p w14:paraId="06EEBD05" w14:textId="33A86D4F" w:rsidR="00F5735A" w:rsidRPr="00733B0F" w:rsidRDefault="00F5735A" w:rsidP="00F5735A">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0FD61135" w14:textId="5F763B86" w:rsidR="00F5735A" w:rsidRPr="00733B0F" w:rsidRDefault="00F5735A" w:rsidP="00F5735A">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225ECE0F" w14:textId="55D67CFD" w:rsidR="00F5735A" w:rsidRPr="00733B0F" w:rsidRDefault="00F5735A" w:rsidP="00F5735A">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2A13EAF2" w14:textId="2085D2AC" w:rsidR="00F5735A" w:rsidRPr="00733B0F" w:rsidRDefault="00F5735A" w:rsidP="00F5735A">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5929030E" w14:textId="48EFE561" w:rsidR="00F5735A" w:rsidRPr="00733B0F" w:rsidRDefault="00F5735A" w:rsidP="00F5735A">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15671252" w14:textId="363F8C5C" w:rsidR="00F5735A" w:rsidRPr="00733B0F" w:rsidRDefault="00F5735A" w:rsidP="00F5735A">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2E368C49" w14:textId="3EF88242" w:rsidR="00F5735A" w:rsidRPr="00733B0F" w:rsidRDefault="00F5735A" w:rsidP="00F5735A">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7DB0A4B5" w14:textId="5EA9F9D6" w:rsidR="00F5735A" w:rsidRDefault="00F5735A" w:rsidP="00F5735A">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01" w:type="dxa"/>
            <w:gridSpan w:val="2"/>
            <w:textDirection w:val="btLr"/>
            <w:vAlign w:val="center"/>
          </w:tcPr>
          <w:p w14:paraId="7CABABEF" w14:textId="39E27B1B" w:rsidR="00F5735A" w:rsidRDefault="00F5735A" w:rsidP="00F5735A">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63" w:type="dxa"/>
            <w:gridSpan w:val="2"/>
          </w:tcPr>
          <w:p w14:paraId="60EFFD83" w14:textId="7AD37080" w:rsidR="00F5735A" w:rsidRDefault="00F5735A" w:rsidP="00F5735A">
            <w:pPr>
              <w:widowControl w:val="0"/>
              <w:spacing w:after="120"/>
              <w:ind w:left="-95" w:right="-88"/>
              <w:jc w:val="center"/>
              <w:rPr>
                <w:rFonts w:ascii="GHEA Grapalat" w:hAnsi="GHEA Grapalat"/>
                <w:color w:val="000000"/>
                <w:sz w:val="20"/>
                <w:szCs w:val="20"/>
              </w:rPr>
            </w:pPr>
            <w:r w:rsidRPr="00740F53">
              <w:rPr>
                <w:rFonts w:ascii="GHEA Grapalat" w:hAnsi="GHEA Grapalat"/>
                <w:color w:val="000000"/>
                <w:sz w:val="20"/>
                <w:szCs w:val="20"/>
                <w:lang w:val="hy-AM"/>
              </w:rPr>
              <w:t>...</w:t>
            </w:r>
          </w:p>
        </w:tc>
        <w:tc>
          <w:tcPr>
            <w:tcW w:w="594" w:type="dxa"/>
            <w:gridSpan w:val="2"/>
            <w:textDirection w:val="btLr"/>
            <w:vAlign w:val="center"/>
          </w:tcPr>
          <w:p w14:paraId="71DD7702" w14:textId="5F69D028" w:rsidR="00F5735A" w:rsidRDefault="00F5735A" w:rsidP="00F5735A">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582B818F" w14:textId="79636E49" w:rsidR="00F5735A" w:rsidRDefault="00F5735A" w:rsidP="00F5735A">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8163247" w14:textId="768AEBF7" w:rsidR="00F5735A" w:rsidRDefault="00F5735A" w:rsidP="00F5735A">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9394" w14:textId="77777777" w:rsidR="00A60230" w:rsidRDefault="00A60230">
      <w:r>
        <w:separator/>
      </w:r>
    </w:p>
  </w:endnote>
  <w:endnote w:type="continuationSeparator" w:id="0">
    <w:p w14:paraId="16F3CA00" w14:textId="77777777" w:rsidR="00A60230" w:rsidRDefault="00A6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BD7C" w14:textId="77777777" w:rsidR="00A60230" w:rsidRDefault="00A60230">
      <w:r>
        <w:separator/>
      </w:r>
    </w:p>
  </w:footnote>
  <w:footnote w:type="continuationSeparator" w:id="0">
    <w:p w14:paraId="07F37F09" w14:textId="77777777" w:rsidR="00A60230" w:rsidRDefault="00A6023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12"/>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BD1"/>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3"/>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1E4E"/>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40"/>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230"/>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8C6"/>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C49"/>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35A"/>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4915</TotalTime>
  <Pages>108</Pages>
  <Words>22564</Words>
  <Characters>128615</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1999</cp:revision>
  <cp:lastPrinted>2018-02-16T07:12:00Z</cp:lastPrinted>
  <dcterms:created xsi:type="dcterms:W3CDTF">2019-10-28T07:04:00Z</dcterms:created>
  <dcterms:modified xsi:type="dcterms:W3CDTF">2025-10-23T11:57:00Z</dcterms:modified>
</cp:coreProperties>
</file>